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A0" w:rsidRDefault="00A67EA0" w:rsidP="00A67EA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7EA0" w:rsidRDefault="007340A5" w:rsidP="00BF5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C9C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родителей.</w:t>
      </w:r>
    </w:p>
    <w:p w:rsidR="00A67EA0" w:rsidRPr="00A67EA0" w:rsidRDefault="00A67EA0" w:rsidP="00BF5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«Логические блоки Дьенеша: учимся играя»</w:t>
      </w:r>
    </w:p>
    <w:p w:rsidR="00A67EA0" w:rsidRDefault="007340A5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B64">
        <w:rPr>
          <w:rFonts w:ascii="Times New Roman" w:hAnsi="Times New Roman" w:cs="Times New Roman"/>
          <w:sz w:val="28"/>
          <w:szCs w:val="28"/>
        </w:rPr>
        <w:t xml:space="preserve"> </w:t>
      </w:r>
      <w:r w:rsidR="00A67EA0">
        <w:rPr>
          <w:rFonts w:ascii="Times New Roman" w:hAnsi="Times New Roman" w:cs="Times New Roman"/>
          <w:sz w:val="28"/>
          <w:szCs w:val="28"/>
        </w:rPr>
        <w:t xml:space="preserve">       </w:t>
      </w:r>
      <w:r w:rsidR="003A4B64">
        <w:rPr>
          <w:rFonts w:ascii="Times New Roman" w:hAnsi="Times New Roman" w:cs="Times New Roman"/>
          <w:sz w:val="28"/>
          <w:szCs w:val="28"/>
        </w:rPr>
        <w:t xml:space="preserve">Что такое блоки Дьенеша? </w:t>
      </w:r>
      <w:r w:rsidR="00594839">
        <w:rPr>
          <w:rFonts w:ascii="Times New Roman" w:hAnsi="Times New Roman" w:cs="Times New Roman"/>
          <w:sz w:val="28"/>
          <w:szCs w:val="28"/>
        </w:rPr>
        <w:t xml:space="preserve"> Еще одна популярная «развивалка»? Простой конструктор или популярная игра для юных матема</w:t>
      </w:r>
      <w:r w:rsidR="007B3FED">
        <w:rPr>
          <w:rFonts w:ascii="Times New Roman" w:hAnsi="Times New Roman" w:cs="Times New Roman"/>
          <w:sz w:val="28"/>
          <w:szCs w:val="28"/>
        </w:rPr>
        <w:t xml:space="preserve">тиков? Пожалуй, всего понемножку. </w:t>
      </w:r>
      <w:r w:rsidR="0076372A">
        <w:rPr>
          <w:rFonts w:ascii="Times New Roman" w:hAnsi="Times New Roman" w:cs="Times New Roman"/>
          <w:sz w:val="28"/>
          <w:szCs w:val="28"/>
        </w:rPr>
        <w:t xml:space="preserve"> </w:t>
      </w:r>
      <w:r w:rsidR="003A4B64" w:rsidRPr="003A4B64">
        <w:rPr>
          <w:rFonts w:ascii="Times New Roman" w:hAnsi="Times New Roman" w:cs="Times New Roman"/>
          <w:sz w:val="28"/>
          <w:szCs w:val="28"/>
        </w:rPr>
        <w:t>Логические блоки придумал венгерский математик и психолог Золтан</w:t>
      </w:r>
      <w:r w:rsidR="007B3FED">
        <w:rPr>
          <w:rFonts w:ascii="Times New Roman" w:hAnsi="Times New Roman" w:cs="Times New Roman"/>
          <w:sz w:val="28"/>
          <w:szCs w:val="28"/>
        </w:rPr>
        <w:t xml:space="preserve"> </w:t>
      </w:r>
      <w:r w:rsidR="003A4B64" w:rsidRPr="003A4B64">
        <w:rPr>
          <w:rFonts w:ascii="Times New Roman" w:hAnsi="Times New Roman" w:cs="Times New Roman"/>
          <w:sz w:val="28"/>
          <w:szCs w:val="28"/>
        </w:rPr>
        <w:t xml:space="preserve"> Дьенеш. Игры с блоками Дьенеша доступно, на наглядной основе знакомят детей с формой, цветом и размером объектов, с математическими представлениями и начальными знаниями по информатике. Купить блоки Дьенеша стоит тем родителям, которые хотят развить у своих детей логическое и аналитическое мышление (анализ, сравнение, классификация, обобщение), творческие способности, а также восприятие, память, внимание и воображение. Играя с блоками Дьенеша, ребенок выполняет разнообразные предметные действия (группирует по признаку, выкладывает ряды по заданному алгоритму).</w:t>
      </w:r>
    </w:p>
    <w:p w:rsidR="00594839" w:rsidRDefault="00A67EA0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4B64" w:rsidRPr="003A4B64">
        <w:rPr>
          <w:rFonts w:ascii="Times New Roman" w:hAnsi="Times New Roman" w:cs="Times New Roman"/>
          <w:sz w:val="28"/>
          <w:szCs w:val="28"/>
        </w:rPr>
        <w:t xml:space="preserve"> Логические блоки Дьенеша предназначены для детей от трех лет. Блоки Дьенеша, которые можно купить практически в любом магазине, специализирующемся на развивающих материалах для детей, представляют собой набор из 48 геометрических фигур:</w:t>
      </w:r>
    </w:p>
    <w:p w:rsidR="00594839" w:rsidRPr="00A67EA0" w:rsidRDefault="003A4B64" w:rsidP="00BF5A3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четырех форм (круги, треугольники, квадраты, прямоугольники); </w:t>
      </w:r>
    </w:p>
    <w:p w:rsidR="00594839" w:rsidRPr="00A67EA0" w:rsidRDefault="003A4B64" w:rsidP="00BF5A3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 трех цветов (красные, синие и желтые фигуры);</w:t>
      </w:r>
    </w:p>
    <w:p w:rsidR="00594839" w:rsidRPr="00A67EA0" w:rsidRDefault="003A4B64" w:rsidP="00BF5A3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 двух размеров (большие и маленькие фигуры);</w:t>
      </w:r>
    </w:p>
    <w:p w:rsidR="00594839" w:rsidRPr="00A67EA0" w:rsidRDefault="003A4B64" w:rsidP="00BF5A3D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двух видов толщины (толстые и тонкие фигуры).</w:t>
      </w:r>
    </w:p>
    <w:p w:rsidR="00594839" w:rsidRDefault="003A4B64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B64">
        <w:rPr>
          <w:rFonts w:ascii="Times New Roman" w:hAnsi="Times New Roman" w:cs="Times New Roman"/>
          <w:sz w:val="28"/>
          <w:szCs w:val="28"/>
        </w:rPr>
        <w:t xml:space="preserve"> По задумке Дьенеша в наборе блоков нет ни одной одинаковой фигуры. Каждая геометрическая фигура характеризуется четырьмя признаками: формой, цветом, размером, толщиной. </w:t>
      </w:r>
    </w:p>
    <w:p w:rsidR="00594839" w:rsidRPr="00583432" w:rsidRDefault="003A4B64" w:rsidP="00BF5A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3432">
        <w:rPr>
          <w:rFonts w:ascii="Times New Roman" w:hAnsi="Times New Roman" w:cs="Times New Roman"/>
          <w:i/>
          <w:sz w:val="28"/>
          <w:szCs w:val="28"/>
        </w:rPr>
        <w:t xml:space="preserve">Игры с логическими блоками позволяют: 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Познакомить с формой, цветом, размером, толщиной объектов.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Развивать пространственные представления.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мышление, представление о множестве, операции над множествами (сравнение, разбиение, классификация, абстрагирование, кодирование и декодирование информации). 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Усвоить элементарные навыки алгоритмической культуры мышления. 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Развивать умения выявлять свойства в объектах, называть их, обобщать объекты по их свойствам, объяснять сходства и различия объектов, обосновывать свои рассуждения. 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Развивать познавательные процессы, мыслительные операции. 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Воспитывать самостоятельность, инициативу, настойчивость в достижении цели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способности, воображение, фантазию, способности к моделированию и конструированию. 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Развивать речь.</w:t>
      </w:r>
    </w:p>
    <w:p w:rsidR="00594839" w:rsidRPr="00A67EA0" w:rsidRDefault="003A4B64" w:rsidP="00BF5A3D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lastRenderedPageBreak/>
        <w:t xml:space="preserve">Успешно овладеть основами математики и информатики. </w:t>
      </w:r>
    </w:p>
    <w:p w:rsidR="00594839" w:rsidRPr="00583432" w:rsidRDefault="003A4B64" w:rsidP="00BF5A3D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3432">
        <w:rPr>
          <w:rFonts w:ascii="Times New Roman" w:hAnsi="Times New Roman" w:cs="Times New Roman"/>
          <w:i/>
          <w:sz w:val="28"/>
          <w:szCs w:val="28"/>
        </w:rPr>
        <w:t>Знакомство</w:t>
      </w:r>
      <w:r w:rsidR="00594839" w:rsidRPr="00583432">
        <w:rPr>
          <w:rFonts w:ascii="Times New Roman" w:hAnsi="Times New Roman" w:cs="Times New Roman"/>
          <w:i/>
          <w:sz w:val="28"/>
          <w:szCs w:val="28"/>
        </w:rPr>
        <w:t xml:space="preserve"> с логическими блоками Дьенеша.</w:t>
      </w:r>
    </w:p>
    <w:p w:rsidR="00594839" w:rsidRDefault="00594839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</w:t>
      </w:r>
      <w:r w:rsidR="003A4B64" w:rsidRPr="003A4B64">
        <w:rPr>
          <w:rFonts w:ascii="Times New Roman" w:hAnsi="Times New Roman" w:cs="Times New Roman"/>
          <w:sz w:val="28"/>
          <w:szCs w:val="28"/>
        </w:rPr>
        <w:t>едостаточно просто купить ребенку набор блоков Дьенеша и отдать фигуры в полное пользование малыша. Для начала надо познакомить ребенка с блоками.</w:t>
      </w:r>
    </w:p>
    <w:p w:rsidR="00A67EA0" w:rsidRDefault="003A4B64" w:rsidP="00BF5A3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 Выложите перед ребенком набор и дайте ему возможность изучить фигуры, потрогать, перебрать, подержать в ручках и поиграть с ними. Чуть позже можно предложить следующие задания: </w:t>
      </w:r>
    </w:p>
    <w:p w:rsidR="00594839" w:rsidRPr="00A67EA0" w:rsidRDefault="003A4B64" w:rsidP="00BF5A3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Найти все фигуры</w:t>
      </w:r>
      <w:r w:rsidR="00A67EA0">
        <w:rPr>
          <w:rFonts w:ascii="Times New Roman" w:hAnsi="Times New Roman" w:cs="Times New Roman"/>
          <w:sz w:val="28"/>
          <w:szCs w:val="28"/>
        </w:rPr>
        <w:t xml:space="preserve"> такого же цвета, как выложенный блок</w:t>
      </w:r>
      <w:r w:rsidRPr="00A67EA0">
        <w:rPr>
          <w:rFonts w:ascii="Times New Roman" w:hAnsi="Times New Roman" w:cs="Times New Roman"/>
          <w:sz w:val="28"/>
          <w:szCs w:val="28"/>
        </w:rPr>
        <w:t xml:space="preserve"> (</w:t>
      </w:r>
      <w:r w:rsidR="00A67EA0">
        <w:rPr>
          <w:rFonts w:ascii="Times New Roman" w:hAnsi="Times New Roman" w:cs="Times New Roman"/>
          <w:sz w:val="28"/>
          <w:szCs w:val="28"/>
        </w:rPr>
        <w:t>покажите, например желтый</w:t>
      </w:r>
      <w:r w:rsidRPr="00A67EA0">
        <w:rPr>
          <w:rFonts w:ascii="Times New Roman" w:hAnsi="Times New Roman" w:cs="Times New Roman"/>
          <w:sz w:val="28"/>
          <w:szCs w:val="28"/>
        </w:rPr>
        <w:t>).</w:t>
      </w:r>
    </w:p>
    <w:p w:rsidR="00594839" w:rsidRPr="00A67EA0" w:rsidRDefault="003A4B64" w:rsidP="00BF5A3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>Затем можно попросить ребенка показать все блоки треугольн</w:t>
      </w:r>
      <w:r w:rsidR="00A67EA0">
        <w:rPr>
          <w:rFonts w:ascii="Times New Roman" w:hAnsi="Times New Roman" w:cs="Times New Roman"/>
          <w:sz w:val="28"/>
          <w:szCs w:val="28"/>
        </w:rPr>
        <w:t>ой формы (или все блоки</w:t>
      </w:r>
      <w:r w:rsidRPr="00A67EA0">
        <w:rPr>
          <w:rFonts w:ascii="Times New Roman" w:hAnsi="Times New Roman" w:cs="Times New Roman"/>
          <w:sz w:val="28"/>
          <w:szCs w:val="28"/>
        </w:rPr>
        <w:t xml:space="preserve"> и т.д.). </w:t>
      </w:r>
    </w:p>
    <w:p w:rsidR="0076372A" w:rsidRPr="00A67EA0" w:rsidRDefault="003A4B64" w:rsidP="00BF5A3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67EA0">
        <w:rPr>
          <w:rFonts w:ascii="Times New Roman" w:hAnsi="Times New Roman" w:cs="Times New Roman"/>
          <w:sz w:val="28"/>
          <w:szCs w:val="28"/>
        </w:rPr>
        <w:t xml:space="preserve"> Попросите ма</w:t>
      </w:r>
      <w:r w:rsidR="00A67EA0">
        <w:rPr>
          <w:rFonts w:ascii="Times New Roman" w:hAnsi="Times New Roman" w:cs="Times New Roman"/>
          <w:sz w:val="28"/>
          <w:szCs w:val="28"/>
        </w:rPr>
        <w:t>лыша дать мишке все синие блоки</w:t>
      </w:r>
      <w:r w:rsidRPr="00A67EA0">
        <w:rPr>
          <w:rFonts w:ascii="Times New Roman" w:hAnsi="Times New Roman" w:cs="Times New Roman"/>
          <w:sz w:val="28"/>
          <w:szCs w:val="28"/>
        </w:rPr>
        <w:t>, зайчику - желтые, а мышке – красные; затем по</w:t>
      </w:r>
      <w:r w:rsidR="00A67EA0">
        <w:rPr>
          <w:rFonts w:ascii="Times New Roman" w:hAnsi="Times New Roman" w:cs="Times New Roman"/>
          <w:sz w:val="28"/>
          <w:szCs w:val="28"/>
        </w:rPr>
        <w:t>добным образом группируем блоки</w:t>
      </w:r>
      <w:r w:rsidRPr="00A67EA0">
        <w:rPr>
          <w:rFonts w:ascii="Times New Roman" w:hAnsi="Times New Roman" w:cs="Times New Roman"/>
          <w:sz w:val="28"/>
          <w:szCs w:val="28"/>
        </w:rPr>
        <w:t xml:space="preserve"> по размеру, форме, толщине.</w:t>
      </w:r>
    </w:p>
    <w:p w:rsidR="007B3FED" w:rsidRPr="007B3FED" w:rsidRDefault="00A67EA0" w:rsidP="00BF5A3D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Попросите определить какой-нибудь блок</w:t>
      </w:r>
      <w:r w:rsidR="003A4B64" w:rsidRPr="00A67EA0">
        <w:rPr>
          <w:rFonts w:ascii="Times New Roman" w:hAnsi="Times New Roman" w:cs="Times New Roman"/>
          <w:sz w:val="28"/>
          <w:szCs w:val="28"/>
        </w:rPr>
        <w:t xml:space="preserve"> по цвету, форме, размеру, толщине.</w:t>
      </w:r>
      <w:r w:rsidR="003F46BD" w:rsidRPr="003F46BD">
        <w:rPr>
          <w:sz w:val="28"/>
          <w:szCs w:val="28"/>
        </w:rPr>
        <w:t xml:space="preserve"> </w:t>
      </w:r>
    </w:p>
    <w:p w:rsidR="0076372A" w:rsidRPr="007B3FED" w:rsidRDefault="003F46BD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3FED">
        <w:rPr>
          <w:rFonts w:ascii="Times New Roman" w:hAnsi="Times New Roman" w:cs="Times New Roman"/>
          <w:sz w:val="28"/>
          <w:szCs w:val="28"/>
        </w:rPr>
        <w:t>В общении с ребенком лучше пользоваться словом «фигура», чем слово «блок».</w:t>
      </w:r>
    </w:p>
    <w:p w:rsidR="00583432" w:rsidRPr="003F46BD" w:rsidRDefault="003A4B64" w:rsidP="00BF5A3D">
      <w:pPr>
        <w:pStyle w:val="a4"/>
        <w:spacing w:line="240" w:lineRule="auto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3F46BD">
        <w:rPr>
          <w:rFonts w:ascii="Times New Roman" w:hAnsi="Times New Roman" w:cs="Times New Roman"/>
          <w:b/>
          <w:i/>
          <w:sz w:val="28"/>
          <w:szCs w:val="28"/>
        </w:rPr>
        <w:t>Как играть с Л</w:t>
      </w:r>
      <w:r w:rsidR="003F46BD">
        <w:rPr>
          <w:rFonts w:ascii="Times New Roman" w:hAnsi="Times New Roman" w:cs="Times New Roman"/>
          <w:b/>
          <w:i/>
          <w:sz w:val="28"/>
          <w:szCs w:val="28"/>
        </w:rPr>
        <w:t xml:space="preserve">огическими </w:t>
      </w:r>
      <w:r w:rsidRPr="003F46BD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3F46BD">
        <w:rPr>
          <w:rFonts w:ascii="Times New Roman" w:hAnsi="Times New Roman" w:cs="Times New Roman"/>
          <w:b/>
          <w:i/>
          <w:sz w:val="28"/>
          <w:szCs w:val="28"/>
        </w:rPr>
        <w:t xml:space="preserve">локами </w:t>
      </w:r>
      <w:r w:rsidRPr="003F46B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3F46BD">
        <w:rPr>
          <w:rFonts w:ascii="Times New Roman" w:hAnsi="Times New Roman" w:cs="Times New Roman"/>
          <w:b/>
          <w:i/>
          <w:sz w:val="28"/>
          <w:szCs w:val="28"/>
        </w:rPr>
        <w:t>ьенеша</w:t>
      </w:r>
      <w:r w:rsidRPr="003F46B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76372A" w:rsidRDefault="003A4B64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A4B64">
        <w:rPr>
          <w:rFonts w:ascii="Times New Roman" w:hAnsi="Times New Roman" w:cs="Times New Roman"/>
          <w:sz w:val="28"/>
          <w:szCs w:val="28"/>
        </w:rPr>
        <w:t xml:space="preserve"> Все игры и игровые упражнения можно разделить на 4 группы с постепенным усложнением:</w:t>
      </w:r>
    </w:p>
    <w:p w:rsidR="0076372A" w:rsidRPr="003F46BD" w:rsidRDefault="003A4B64" w:rsidP="00BF5A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46BD">
        <w:rPr>
          <w:rFonts w:ascii="Times New Roman" w:hAnsi="Times New Roman" w:cs="Times New Roman"/>
          <w:sz w:val="28"/>
          <w:szCs w:val="28"/>
        </w:rPr>
        <w:t>для развития умений выявлять и абстрагировать свойства;</w:t>
      </w:r>
    </w:p>
    <w:p w:rsidR="0076372A" w:rsidRPr="003F46BD" w:rsidRDefault="003A4B64" w:rsidP="00BF5A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46BD">
        <w:rPr>
          <w:rFonts w:ascii="Times New Roman" w:hAnsi="Times New Roman" w:cs="Times New Roman"/>
          <w:sz w:val="28"/>
          <w:szCs w:val="28"/>
        </w:rPr>
        <w:t>для развития умений сравнивать предметы по их свойствам;</w:t>
      </w:r>
    </w:p>
    <w:p w:rsidR="003F46BD" w:rsidRDefault="003A4B64" w:rsidP="00BF5A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46BD">
        <w:rPr>
          <w:rFonts w:ascii="Times New Roman" w:hAnsi="Times New Roman" w:cs="Times New Roman"/>
          <w:sz w:val="28"/>
          <w:szCs w:val="28"/>
        </w:rPr>
        <w:t xml:space="preserve"> для развития действий классификации и обобщения; </w:t>
      </w:r>
    </w:p>
    <w:p w:rsidR="00583432" w:rsidRPr="003F46BD" w:rsidRDefault="003A4B64" w:rsidP="00BF5A3D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F46BD">
        <w:rPr>
          <w:rFonts w:ascii="Times New Roman" w:hAnsi="Times New Roman" w:cs="Times New Roman"/>
          <w:sz w:val="28"/>
          <w:szCs w:val="28"/>
        </w:rPr>
        <w:t>для развития способности к логическим действиям и операциям.</w:t>
      </w:r>
    </w:p>
    <w:p w:rsidR="005D1CEF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Все игры и упражнения, за исключением четвёртой группы (логические), не адресуются конкретному возрасту. </w:t>
      </w:r>
      <w:r w:rsidR="00583432">
        <w:rPr>
          <w:sz w:val="28"/>
          <w:szCs w:val="28"/>
        </w:rPr>
        <w:t xml:space="preserve"> </w:t>
      </w:r>
    </w:p>
    <w:p w:rsidR="003069F1" w:rsidRDefault="003069F1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Для помощи взрослым в работе с блоками разработаны методические указания по их использованию, которые входят набор, а также разработаны специальные альбомы для разных возрастных категорий детей.</w:t>
      </w:r>
    </w:p>
    <w:p w:rsidR="00864707" w:rsidRDefault="00864707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3069F1" w:rsidRDefault="00864707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864707">
        <w:rPr>
          <w:noProof/>
          <w:sz w:val="28"/>
          <w:szCs w:val="28"/>
        </w:rPr>
        <w:drawing>
          <wp:inline distT="0" distB="0" distL="0" distR="0">
            <wp:extent cx="4025900" cy="3019425"/>
            <wp:effectExtent l="114300" t="76200" r="107950" b="85725"/>
            <wp:docPr id="5" name="Рисунок 2" descr="C:\Users\Пользователь\Desktop\блоки Д\20201013_09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локи Д\20201013_0924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3019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069F1" w:rsidRDefault="003F46BD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3069F1">
        <w:rPr>
          <w:sz w:val="28"/>
          <w:szCs w:val="28"/>
        </w:rPr>
        <w:t>Блоки Дьенеша для самых маленьких</w:t>
      </w:r>
      <w:r>
        <w:rPr>
          <w:sz w:val="28"/>
          <w:szCs w:val="28"/>
        </w:rPr>
        <w:t>»</w:t>
      </w:r>
      <w:r w:rsidR="003069F1">
        <w:rPr>
          <w:sz w:val="28"/>
          <w:szCs w:val="28"/>
        </w:rPr>
        <w:t xml:space="preserve"> (от 2 до 3 лет)</w:t>
      </w:r>
    </w:p>
    <w:p w:rsidR="003069F1" w:rsidRDefault="003F46BD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3069F1">
        <w:rPr>
          <w:sz w:val="28"/>
          <w:szCs w:val="28"/>
        </w:rPr>
        <w:t>Давайте вместе поиграем</w:t>
      </w:r>
      <w:r>
        <w:rPr>
          <w:sz w:val="28"/>
          <w:szCs w:val="28"/>
        </w:rPr>
        <w:t>»</w:t>
      </w:r>
      <w:r w:rsidR="007B3FED">
        <w:rPr>
          <w:sz w:val="28"/>
          <w:szCs w:val="28"/>
        </w:rPr>
        <w:t xml:space="preserve"> (</w:t>
      </w:r>
      <w:r w:rsidR="003069F1">
        <w:rPr>
          <w:sz w:val="28"/>
          <w:szCs w:val="28"/>
        </w:rPr>
        <w:t>от 3до 7 лет)</w:t>
      </w:r>
    </w:p>
    <w:p w:rsidR="003069F1" w:rsidRDefault="003069F1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46BD">
        <w:rPr>
          <w:sz w:val="28"/>
          <w:szCs w:val="28"/>
        </w:rPr>
        <w:t>«</w:t>
      </w:r>
      <w:r>
        <w:rPr>
          <w:sz w:val="28"/>
          <w:szCs w:val="28"/>
        </w:rPr>
        <w:t>Страна блоков и палочек</w:t>
      </w:r>
      <w:r w:rsidR="003F46BD">
        <w:rPr>
          <w:sz w:val="28"/>
          <w:szCs w:val="28"/>
        </w:rPr>
        <w:t>»</w:t>
      </w:r>
      <w:r>
        <w:rPr>
          <w:sz w:val="28"/>
          <w:szCs w:val="28"/>
        </w:rPr>
        <w:t>(</w:t>
      </w:r>
      <w:r w:rsidR="007B3FED">
        <w:rPr>
          <w:sz w:val="28"/>
          <w:szCs w:val="28"/>
        </w:rPr>
        <w:t xml:space="preserve">от </w:t>
      </w:r>
      <w:r>
        <w:rPr>
          <w:sz w:val="28"/>
          <w:szCs w:val="28"/>
        </w:rPr>
        <w:t>4-7 лет)</w:t>
      </w:r>
    </w:p>
    <w:p w:rsidR="003069F1" w:rsidRDefault="003F46BD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«</w:t>
      </w:r>
      <w:r w:rsidR="003069F1">
        <w:rPr>
          <w:sz w:val="28"/>
          <w:szCs w:val="28"/>
        </w:rPr>
        <w:t>Лепи</w:t>
      </w:r>
      <w:r>
        <w:rPr>
          <w:sz w:val="28"/>
          <w:szCs w:val="28"/>
        </w:rPr>
        <w:t>м</w:t>
      </w:r>
      <w:r w:rsidR="003069F1">
        <w:rPr>
          <w:sz w:val="28"/>
          <w:szCs w:val="28"/>
        </w:rPr>
        <w:t xml:space="preserve"> нелепицы</w:t>
      </w:r>
      <w:r>
        <w:rPr>
          <w:sz w:val="28"/>
          <w:szCs w:val="28"/>
        </w:rPr>
        <w:t>»</w:t>
      </w:r>
      <w:r w:rsidR="00005E75">
        <w:rPr>
          <w:sz w:val="28"/>
          <w:szCs w:val="28"/>
        </w:rPr>
        <w:t xml:space="preserve"> </w:t>
      </w:r>
      <w:r w:rsidR="003069F1">
        <w:rPr>
          <w:sz w:val="28"/>
          <w:szCs w:val="28"/>
        </w:rPr>
        <w:t>(от 4 лет)</w:t>
      </w:r>
    </w:p>
    <w:p w:rsidR="003F46BD" w:rsidRDefault="003F46BD" w:rsidP="00BF5A3D">
      <w:pPr>
        <w:pStyle w:val="a3"/>
        <w:shd w:val="clear" w:color="auto" w:fill="FDFDFD"/>
        <w:spacing w:before="0" w:beforeAutospacing="0" w:after="0" w:afterAutospacing="0"/>
        <w:rPr>
          <w:bCs/>
          <w:i/>
          <w:sz w:val="28"/>
          <w:szCs w:val="28"/>
          <w:shd w:val="clear" w:color="auto" w:fill="FDFDFD"/>
        </w:rPr>
      </w:pPr>
      <w:r>
        <w:rPr>
          <w:sz w:val="28"/>
          <w:szCs w:val="28"/>
        </w:rPr>
        <w:t>«</w:t>
      </w:r>
      <w:r w:rsidR="003069F1">
        <w:rPr>
          <w:sz w:val="28"/>
          <w:szCs w:val="28"/>
        </w:rPr>
        <w:t>Праздник в</w:t>
      </w:r>
      <w:r>
        <w:rPr>
          <w:sz w:val="28"/>
          <w:szCs w:val="28"/>
        </w:rPr>
        <w:t xml:space="preserve"> стране</w:t>
      </w:r>
      <w:r w:rsidR="003069F1">
        <w:rPr>
          <w:sz w:val="28"/>
          <w:szCs w:val="28"/>
        </w:rPr>
        <w:t xml:space="preserve"> блоков</w:t>
      </w:r>
      <w:r>
        <w:rPr>
          <w:sz w:val="28"/>
          <w:szCs w:val="28"/>
        </w:rPr>
        <w:t>»</w:t>
      </w:r>
      <w:r w:rsidR="003069F1">
        <w:rPr>
          <w:sz w:val="28"/>
          <w:szCs w:val="28"/>
        </w:rPr>
        <w:t>( 5-8 лет)</w:t>
      </w:r>
      <w:r w:rsidRPr="003F46BD">
        <w:rPr>
          <w:bCs/>
          <w:i/>
          <w:sz w:val="28"/>
          <w:szCs w:val="28"/>
          <w:shd w:val="clear" w:color="auto" w:fill="FDFDFD"/>
        </w:rPr>
        <w:t xml:space="preserve"> </w:t>
      </w:r>
    </w:p>
    <w:p w:rsidR="003069F1" w:rsidRPr="003F46BD" w:rsidRDefault="003F46BD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F46BD">
        <w:rPr>
          <w:bCs/>
          <w:sz w:val="28"/>
          <w:szCs w:val="28"/>
          <w:shd w:val="clear" w:color="auto" w:fill="FDFDFD"/>
        </w:rPr>
        <w:t>«Поиск затонувшего клада»</w:t>
      </w:r>
      <w:r w:rsidRPr="003F46BD">
        <w:rPr>
          <w:sz w:val="28"/>
          <w:szCs w:val="28"/>
        </w:rPr>
        <w:t xml:space="preserve"> (5-8лет).</w:t>
      </w:r>
    </w:p>
    <w:p w:rsidR="003069F1" w:rsidRPr="003F46BD" w:rsidRDefault="003F46BD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F46BD">
        <w:rPr>
          <w:sz w:val="28"/>
          <w:szCs w:val="28"/>
        </w:rPr>
        <w:t>«</w:t>
      </w:r>
      <w:r w:rsidR="003069F1" w:rsidRPr="003F46BD">
        <w:rPr>
          <w:sz w:val="28"/>
          <w:szCs w:val="28"/>
        </w:rPr>
        <w:t>Спасатели приходят на помощь</w:t>
      </w:r>
      <w:r w:rsidRPr="003F46BD">
        <w:rPr>
          <w:sz w:val="28"/>
          <w:szCs w:val="28"/>
        </w:rPr>
        <w:t>»</w:t>
      </w:r>
      <w:r w:rsidR="003069F1" w:rsidRPr="003F46BD">
        <w:rPr>
          <w:sz w:val="28"/>
          <w:szCs w:val="28"/>
        </w:rPr>
        <w:t xml:space="preserve"> (5-8лет)</w:t>
      </w:r>
      <w:r w:rsidR="009F564C" w:rsidRPr="003F46BD">
        <w:rPr>
          <w:sz w:val="28"/>
          <w:szCs w:val="28"/>
        </w:rPr>
        <w:t>.</w:t>
      </w:r>
    </w:p>
    <w:p w:rsidR="003F46BD" w:rsidRDefault="003F46BD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583432" w:rsidRPr="007B3FED" w:rsidRDefault="003A4B64" w:rsidP="00BF5A3D">
      <w:pPr>
        <w:pStyle w:val="a3"/>
        <w:shd w:val="clear" w:color="auto" w:fill="FDFDFD"/>
        <w:spacing w:before="0" w:beforeAutospacing="0" w:after="0" w:afterAutospacing="0"/>
        <w:rPr>
          <w:b/>
          <w:sz w:val="28"/>
          <w:szCs w:val="28"/>
        </w:rPr>
      </w:pPr>
      <w:r w:rsidRPr="003A4B64">
        <w:rPr>
          <w:sz w:val="28"/>
          <w:szCs w:val="28"/>
        </w:rPr>
        <w:t xml:space="preserve"> </w:t>
      </w:r>
      <w:r w:rsidR="007B3FED">
        <w:rPr>
          <w:b/>
          <w:i/>
          <w:sz w:val="28"/>
          <w:szCs w:val="28"/>
        </w:rPr>
        <w:t xml:space="preserve">Логические </w:t>
      </w:r>
      <w:r w:rsidRPr="007B3FED">
        <w:rPr>
          <w:b/>
          <w:i/>
          <w:sz w:val="28"/>
          <w:szCs w:val="28"/>
        </w:rPr>
        <w:t xml:space="preserve"> упражнения с блоками Дьенеша</w:t>
      </w:r>
      <w:r w:rsidRPr="007B3FED">
        <w:rPr>
          <w:b/>
          <w:sz w:val="28"/>
          <w:szCs w:val="28"/>
        </w:rPr>
        <w:t xml:space="preserve">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1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</w:t>
      </w:r>
      <w:r w:rsidR="00864707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>Перед ребенком выкладывается несколько фигур, которые нужно запомнить, а потом одна из фигур исчезает или заменяется на новую, или две фигуры меняются местами. Ребенок должен заметить изменения.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2</w:t>
      </w:r>
      <w:r w:rsidR="007B3FED">
        <w:rPr>
          <w:sz w:val="28"/>
          <w:szCs w:val="28"/>
        </w:rPr>
        <w:t>)</w:t>
      </w:r>
      <w:r w:rsidR="00864707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 xml:space="preserve">Все фигурки складываются в мешок. Попросите ребенка на ощупь достать все круглые блоки (все большие или все толстые).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3</w:t>
      </w:r>
      <w:r w:rsidR="007B3FED">
        <w:rPr>
          <w:sz w:val="28"/>
          <w:szCs w:val="28"/>
        </w:rPr>
        <w:t>)</w:t>
      </w:r>
      <w:r w:rsidR="00864707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 xml:space="preserve">Все фигурки опять же складываются в мешок. Ребенок достает фигурку из мешка и характеризует ее по одному или нескольким признакам. Либо называет форму, размер или толщину, не вынимая из мешка.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4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</w:t>
      </w:r>
      <w:r w:rsidR="00864707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>Выложите три фигуры. Ребенку нужно догадаться, какая из них лишняя и по какому принципу (по цвету, форме, размеру или толщине).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5</w:t>
      </w:r>
      <w:r w:rsidR="007B3FED">
        <w:rPr>
          <w:sz w:val="28"/>
          <w:szCs w:val="28"/>
        </w:rPr>
        <w:t>)</w:t>
      </w:r>
      <w:r w:rsidR="00864707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>Положите перед ребенком любую фигуру и попросите его найти все фигуры, которые не такие, как эта, по цвету (размеру, форме, толщине).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6</w:t>
      </w:r>
      <w:r w:rsidR="007B3FED">
        <w:rPr>
          <w:sz w:val="28"/>
          <w:szCs w:val="28"/>
        </w:rPr>
        <w:t>)</w:t>
      </w:r>
      <w:r w:rsidR="00864707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>Положите перед ребенком любую фигуру и предложите ему найти такие же фигурки по цвету, но не такие по форме или такие же по форме, но не такие по цвету.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7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Выложите перед малышом ряд фигур, чередуя их по цвету: красный, желтый, красный... (можно чередовать по форме, размеру и толщине). Предложите ему продолжить ряд.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lastRenderedPageBreak/>
        <w:t xml:space="preserve"> 8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Выкладываем фигуры друг за другом так, чтобы каждая последующая </w:t>
      </w:r>
      <w:r w:rsidR="00FF49B2">
        <w:rPr>
          <w:sz w:val="28"/>
          <w:szCs w:val="28"/>
        </w:rPr>
        <w:t xml:space="preserve"> фигура </w:t>
      </w:r>
      <w:r w:rsidRPr="003A4B64">
        <w:rPr>
          <w:sz w:val="28"/>
          <w:szCs w:val="28"/>
        </w:rPr>
        <w:t>отличалась от предыдущей всего одним признаком: цветом, формой, размером, толщиной.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9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Выкладываем цепочку из блоков Дьенеша, чтобы рядом не было фигур одинаковых по форме и цвету (по цвету и размеру; по размеру и форме, по толщине и цвету и т.д..).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10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Выкладываем цепочку, чтобы рядом были фигуры одинаковые по размеру, но разные по форме и т.д.</w:t>
      </w:r>
    </w:p>
    <w:p w:rsidR="00672CA6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11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Выкладываем цепочку, чтобы рядом были фигуры одинакового цвета и размера, но разной формы (одинакового размера, но разного цвета).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12</w:t>
      </w:r>
      <w:r w:rsidR="007B3FED">
        <w:rPr>
          <w:sz w:val="28"/>
          <w:szCs w:val="28"/>
        </w:rPr>
        <w:t>)</w:t>
      </w:r>
      <w:r w:rsidR="00672CA6" w:rsidRPr="003A4B64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>Каждой фигуре нужно найти пару, например, по размеру: большой желтый круг встает в пару с маленьким желтым кругом и т.д.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13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Выкладываем перед ребенком 8 логические блоков Дьенеша, и пока он не видит, под одним из них прячем «клад» (монетку, камешек, вырезанную картинку и т.п.). Ребенок должен задавать вам наводящие вопросы, а вы можете отвечать только "да" или "нет": «Клад под синим блоком?» - «Нет», «Под красным?» - «Нет». Ребенок делает вывод, что клад под желтым блоком, и расспрашивает дальше про размер, форму и толщину. Затем "клад" прячет ребенок, а взрослый задает наводящие вопросы.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14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По аналогии с предыдущей игрой можно спрятать в коробочку одну из фигур, а ребенок будет задавать наводящие вопросы, чтобы узнать, что за блок лежит в коробочке.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15</w:t>
      </w:r>
      <w:r w:rsidR="007B3FED">
        <w:rPr>
          <w:sz w:val="28"/>
          <w:szCs w:val="28"/>
        </w:rPr>
        <w:t>)</w:t>
      </w:r>
      <w:r w:rsidR="00672CA6">
        <w:rPr>
          <w:sz w:val="28"/>
          <w:szCs w:val="28"/>
        </w:rPr>
        <w:t xml:space="preserve"> </w:t>
      </w:r>
      <w:r w:rsidRPr="003A4B64">
        <w:rPr>
          <w:sz w:val="28"/>
          <w:szCs w:val="28"/>
        </w:rPr>
        <w:t xml:space="preserve">В один ряд выкладывается 3 блока Дьенеша, а в другой - 4. Спросите ребенка, где блоков больше и как их уравнять.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16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Выкладываем в ряд 5-6 любых фигур. Нужно построить нижний ряд фигур так, чтобы под каждой фигурой верхнего ряда оказалась фигура другой формы (цвета, размера).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17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Предлагаем таблицу из девяти клеток с выставленными в ней фигурами. Ребенку нужно подобрать недостающие блоки. </w:t>
      </w:r>
    </w:p>
    <w:p w:rsidR="005D1CEF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18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В игре в домино фигуры делятся между участниками поровну. Каждый игрок поочередно делает свой ход. При отсутствии фигуры ход пропускается. Выигрывает тот, кто первым выложит все фигуры. Ходить можно по</w:t>
      </w:r>
      <w:r w:rsidR="00FF49B2">
        <w:rPr>
          <w:sz w:val="28"/>
          <w:szCs w:val="28"/>
        </w:rPr>
        <w:t>-</w:t>
      </w:r>
      <w:r w:rsidRPr="003A4B64">
        <w:rPr>
          <w:sz w:val="28"/>
          <w:szCs w:val="28"/>
        </w:rPr>
        <w:t>разному: фигурами другого цвета (формы, размера).</w:t>
      </w:r>
    </w:p>
    <w:p w:rsidR="005D1CEF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19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Ребенку предлагается выложить блоки Дьенеша по начерченной схеме</w:t>
      </w:r>
      <w:r w:rsidR="00FF49B2">
        <w:rPr>
          <w:sz w:val="28"/>
          <w:szCs w:val="28"/>
        </w:rPr>
        <w:t>-</w:t>
      </w:r>
      <w:r w:rsidRPr="003A4B64">
        <w:rPr>
          <w:sz w:val="28"/>
          <w:szCs w:val="28"/>
        </w:rPr>
        <w:t xml:space="preserve">картинке, например, нарисован красный большой круг, за ним синий маленький треугольник и т.д. </w:t>
      </w:r>
    </w:p>
    <w:p w:rsidR="005D1CEF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20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Из логических блоков Дьенеша можно составлять плоскостные изображения предметов: машинка, паровоз, дом, башня.</w:t>
      </w:r>
    </w:p>
    <w:p w:rsidR="005D1CEF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21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>. Мама убирает в коробку только прямоугольные блоки, а ребенок все красные, затем мама убирает только тонкие фигуры, а ребенок – большие и т.д.</w:t>
      </w:r>
    </w:p>
    <w:p w:rsidR="005D1CEF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22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>. Нужно распределить фигуры между мамой и ребенком таким образом, чтобы маме достались все круглые, а малышу все желтые блоки. Блоки складываются в два обруча или отмеченные веревкой круги. Но как поделить круг желтого цвета? Он должен находиться на пересечении двух кругов.</w:t>
      </w:r>
    </w:p>
    <w:p w:rsidR="00931018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lastRenderedPageBreak/>
        <w:t xml:space="preserve"> 23</w:t>
      </w:r>
      <w:r w:rsidR="007B3FED">
        <w:rPr>
          <w:sz w:val="28"/>
          <w:szCs w:val="28"/>
        </w:rPr>
        <w:t>)</w:t>
      </w:r>
      <w:r w:rsidRPr="003A4B64">
        <w:rPr>
          <w:sz w:val="28"/>
          <w:szCs w:val="28"/>
        </w:rPr>
        <w:t xml:space="preserve"> Ребенку надо подбирать блоки Дьенеша по карточкам, где изображены их свойства</w:t>
      </w:r>
      <w:r w:rsidR="00931018">
        <w:rPr>
          <w:sz w:val="28"/>
          <w:szCs w:val="28"/>
        </w:rPr>
        <w:t>:</w:t>
      </w:r>
    </w:p>
    <w:p w:rsidR="00931018" w:rsidRDefault="003A4B64" w:rsidP="00BF5A3D">
      <w:pPr>
        <w:pStyle w:val="a3"/>
        <w:numPr>
          <w:ilvl w:val="0"/>
          <w:numId w:val="10"/>
        </w:numPr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цвет обозначается пятном величина - силуэт домика (большой, маленький). </w:t>
      </w:r>
    </w:p>
    <w:p w:rsidR="00931018" w:rsidRDefault="003A4B64" w:rsidP="00BF5A3D">
      <w:pPr>
        <w:pStyle w:val="a3"/>
        <w:numPr>
          <w:ilvl w:val="0"/>
          <w:numId w:val="10"/>
        </w:numPr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форма - контур фигур (круглый, квадратный, прямоугольный, треугольный). </w:t>
      </w:r>
    </w:p>
    <w:p w:rsidR="00931018" w:rsidRDefault="003A4B64" w:rsidP="00BF5A3D">
      <w:pPr>
        <w:pStyle w:val="a3"/>
        <w:numPr>
          <w:ilvl w:val="0"/>
          <w:numId w:val="10"/>
        </w:numPr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>толщина - условное изображение человеческой фигуры (толстый и тонкий).</w:t>
      </w:r>
    </w:p>
    <w:p w:rsidR="009F564C" w:rsidRDefault="003A4B64" w:rsidP="00BF5A3D">
      <w:pPr>
        <w:pStyle w:val="a3"/>
        <w:shd w:val="clear" w:color="auto" w:fill="FDFDFD"/>
        <w:spacing w:before="0" w:beforeAutospacing="0" w:after="0" w:afterAutospacing="0"/>
        <w:ind w:left="360"/>
        <w:rPr>
          <w:sz w:val="28"/>
          <w:szCs w:val="28"/>
        </w:rPr>
      </w:pPr>
      <w:r w:rsidRPr="003A4B64">
        <w:rPr>
          <w:sz w:val="28"/>
          <w:szCs w:val="28"/>
        </w:rPr>
        <w:t xml:space="preserve"> Ребенку показывают карточку с изображенным на нем одним свойством или несколькими. Например, если ребенку показывается синее пятно, то нужно отложить все синие фигуры; синее пятно и двухэтажный домик – откладываем все синие и большие фигуры; синее пятно, двухэтажный домик и силуэт круга – это синие круги – толстые и тонкие и т.д. Затем задания с карточками постепенно усложняются.</w:t>
      </w:r>
    </w:p>
    <w:p w:rsidR="009F564C" w:rsidRDefault="009F564C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9F564C" w:rsidRPr="007B3FED" w:rsidRDefault="00931018" w:rsidP="00BF5A3D">
      <w:pPr>
        <w:pStyle w:val="a3"/>
        <w:shd w:val="clear" w:color="auto" w:fill="FDFDFD"/>
        <w:spacing w:before="0" w:beforeAutospacing="0" w:after="0" w:afterAutospacing="0"/>
        <w:rPr>
          <w:b/>
          <w:i/>
          <w:sz w:val="28"/>
          <w:szCs w:val="28"/>
        </w:rPr>
      </w:pPr>
      <w:r w:rsidRPr="007B3FED">
        <w:rPr>
          <w:i/>
          <w:sz w:val="28"/>
          <w:szCs w:val="28"/>
        </w:rPr>
        <w:t xml:space="preserve">                                            </w:t>
      </w:r>
      <w:r w:rsidR="003A4B64" w:rsidRPr="007B3FED">
        <w:rPr>
          <w:i/>
          <w:sz w:val="28"/>
          <w:szCs w:val="28"/>
        </w:rPr>
        <w:t xml:space="preserve"> </w:t>
      </w:r>
      <w:r w:rsidR="003A4B64" w:rsidRPr="007B3FED">
        <w:rPr>
          <w:b/>
          <w:i/>
          <w:sz w:val="28"/>
          <w:szCs w:val="28"/>
        </w:rPr>
        <w:t>Игры</w:t>
      </w:r>
    </w:p>
    <w:p w:rsidR="009F564C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9F564C">
        <w:rPr>
          <w:b/>
          <w:sz w:val="28"/>
          <w:szCs w:val="28"/>
        </w:rPr>
        <w:t xml:space="preserve"> «Третий лишний»</w:t>
      </w:r>
      <w:r w:rsidRPr="003A4B64">
        <w:rPr>
          <w:sz w:val="28"/>
          <w:szCs w:val="28"/>
        </w:rPr>
        <w:t xml:space="preserve"> На картонку выкладываются 3 фигурки. Две можно объединить по какому-то свойству, одна – лишняя. За замком может быть что угодно: сюрприз, вход в комнату, дорога на прогулку… Ребенок должен открыть замок: догадаться, на какую кнопку нажать и объяснить, почему. Например: Тут лишняя красная фигура. Потому что эти обе желтые. Нажимаем на красную фигурку! </w:t>
      </w:r>
    </w:p>
    <w:p w:rsidR="00672CA6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9F564C">
        <w:rPr>
          <w:b/>
          <w:sz w:val="28"/>
          <w:szCs w:val="28"/>
        </w:rPr>
        <w:t>«Найди клад».</w:t>
      </w:r>
      <w:r w:rsidRPr="003A4B64">
        <w:rPr>
          <w:sz w:val="28"/>
          <w:szCs w:val="28"/>
        </w:rPr>
        <w:t xml:space="preserve"> Перед ребенком лежат 8 блоков</w:t>
      </w:r>
      <w:r w:rsidR="007B3FED">
        <w:rPr>
          <w:sz w:val="28"/>
          <w:szCs w:val="28"/>
        </w:rPr>
        <w:t>, спрятана монетка или картинка</w:t>
      </w:r>
      <w:r w:rsidR="00931018">
        <w:rPr>
          <w:sz w:val="28"/>
          <w:szCs w:val="28"/>
        </w:rPr>
        <w:t>.</w:t>
      </w:r>
      <w:r w:rsidRPr="003A4B64">
        <w:rPr>
          <w:sz w:val="28"/>
          <w:szCs w:val="28"/>
        </w:rPr>
        <w:t xml:space="preserve"> Кладоискатель отворачивается, ведущий под одним из блоков прячет клад. Кладоискатель ищет его, называя различные свойства блоков. Если малыш находит клад, то забирает его себе, а под одним из блоков прячет новый клад. Ведущий вначале сам </w:t>
      </w:r>
      <w:r w:rsidR="00931018">
        <w:rPr>
          <w:sz w:val="28"/>
          <w:szCs w:val="28"/>
        </w:rPr>
        <w:t xml:space="preserve">исполняет </w:t>
      </w:r>
      <w:r w:rsidRPr="003A4B64">
        <w:rPr>
          <w:sz w:val="28"/>
          <w:szCs w:val="28"/>
        </w:rPr>
        <w:t xml:space="preserve"> роль кладоискателя и показывает, как вести поиск клада. Называет различные свойств</w:t>
      </w:r>
      <w:r w:rsidR="00931018">
        <w:rPr>
          <w:sz w:val="28"/>
          <w:szCs w:val="28"/>
        </w:rPr>
        <w:t>а</w:t>
      </w:r>
      <w:r w:rsidRPr="003A4B64">
        <w:rPr>
          <w:sz w:val="28"/>
          <w:szCs w:val="28"/>
        </w:rPr>
        <w:t xml:space="preserve"> блоков. Например, ведущий спрашивает: - Клад под синим блоком? - Нет, — отвечает ребенок. - Под желтым? - Нет. - Под красным? - Да. - Под большим? - Да. - Под круглым? - Да. Выигрывает тот, кто найдет больше кладов. При повторении игры блоки меняют, увеличивается их количество.</w:t>
      </w:r>
    </w:p>
    <w:p w:rsidR="00FF49B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3A4B64">
        <w:rPr>
          <w:sz w:val="28"/>
          <w:szCs w:val="28"/>
        </w:rPr>
        <w:t xml:space="preserve"> </w:t>
      </w:r>
      <w:r w:rsidRPr="009F564C">
        <w:rPr>
          <w:b/>
          <w:sz w:val="28"/>
          <w:szCs w:val="28"/>
        </w:rPr>
        <w:t>«Раздели блоки»</w:t>
      </w:r>
      <w:r w:rsidRPr="003A4B64">
        <w:rPr>
          <w:sz w:val="28"/>
          <w:szCs w:val="28"/>
        </w:rPr>
        <w:t xml:space="preserve"> Игра научит разбивать множество по двум, трем совместимым свойствам, производить логические операции «не», «и», «или». В лесу переполох! Лиса, волк и медведь никак не могут поделить подарки деда Мороза! Дед Мороз сказал взять лисе все маленькие подарки, медведю – все толстые, а волку – круглые. Но вот беда, есть подарки и круглые и маленькие одновременно. Их должна взять и лиса и волк! А есть подарки и круглые, и маленькие, и толстые! Ими могут играть все звери вместе. Три пересекающихся обруча (ленточки, веревочки) помогли нам разобраться – выяснить, где чьи подарки, кто чем может пользоваться на правах совместной собственности! </w:t>
      </w:r>
    </w:p>
    <w:p w:rsidR="00BB34BA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9F564C">
        <w:rPr>
          <w:b/>
          <w:sz w:val="28"/>
          <w:szCs w:val="28"/>
        </w:rPr>
        <w:t>«Загадки без слов»</w:t>
      </w:r>
      <w:r w:rsidRPr="003A4B64">
        <w:rPr>
          <w:sz w:val="28"/>
          <w:szCs w:val="28"/>
        </w:rPr>
        <w:t xml:space="preserve"> Игра поможет ребенку научиться расшифровывать (декодировать) информацию о наличии или отсутствии определенных свойств у предметов по их знаково-символическим обозначениям. На этом </w:t>
      </w:r>
      <w:r w:rsidRPr="003A4B64">
        <w:rPr>
          <w:sz w:val="28"/>
          <w:szCs w:val="28"/>
        </w:rPr>
        <w:lastRenderedPageBreak/>
        <w:t xml:space="preserve">занятии – путешествии дети попали к домику фокусника. Надо сначала расколдовать его, а потом постучаться. Например: первая фигурка должна быть треугольной, желтой, маленькой и толстой. А вот вторая – круглая, красная, не толстая и не маленькая. Значит, мы будем искать красный, большой, тонкий круг. Замечательно, когда помогает смекалка! Теперь можно посмотреть и фокусы! В старшей группе мы устроили конкурсную игровую программу «Крестики - нолики». Одно из заданий командам было - «Постройка замка». </w:t>
      </w:r>
    </w:p>
    <w:p w:rsidR="00583432" w:rsidRDefault="003A4B64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BB34BA">
        <w:rPr>
          <w:b/>
          <w:sz w:val="28"/>
          <w:szCs w:val="28"/>
        </w:rPr>
        <w:t>«Построй дорожку»</w:t>
      </w:r>
      <w:r w:rsidRPr="003A4B64">
        <w:rPr>
          <w:sz w:val="28"/>
          <w:szCs w:val="28"/>
        </w:rPr>
        <w:t xml:space="preserve"> Перед ребенком табличка – правило построения дорожки. Он строит дорожку по правилу: чередует блоки с учетом цвета или формы: сначала красный, потом квадратный, затем желтый, и треугольный. Малыш учится выделять свойство, абстрагироваться от других признаков. Для поддержания интереса детей хорошо предлагать различные игровые и практические задачи: мы строили дорожку до коробки с сюрпризом, перебирались по мостику через речку, выкладывали дорожку из льдинок во дворце Снежной Королевы, чтобы помочь убежать Каю и Герде. А на этом занятии ребята попали в болото. Строят крепкий мостик. Между собой блоки должны быть похожи по двум признакам. Например: фигуры обе синие и толстые.</w:t>
      </w:r>
    </w:p>
    <w:p w:rsidR="002402FC" w:rsidRPr="002402FC" w:rsidRDefault="009F564C" w:rsidP="00BF5A3D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BB34BA">
        <w:rPr>
          <w:bCs/>
          <w:sz w:val="28"/>
          <w:szCs w:val="28"/>
        </w:rPr>
        <w:t>Игра должна быть интересна и ув</w:t>
      </w:r>
      <w:r w:rsidR="00FF49B2">
        <w:rPr>
          <w:bCs/>
          <w:sz w:val="28"/>
          <w:szCs w:val="28"/>
        </w:rPr>
        <w:t>лекательна для ребенка. Заканчи</w:t>
      </w:r>
      <w:r w:rsidRPr="00BB34BA">
        <w:rPr>
          <w:bCs/>
          <w:sz w:val="28"/>
          <w:szCs w:val="28"/>
        </w:rPr>
        <w:t>вать игру до того,</w:t>
      </w:r>
      <w:r w:rsidR="00FF49B2">
        <w:rPr>
          <w:bCs/>
          <w:sz w:val="28"/>
          <w:szCs w:val="28"/>
        </w:rPr>
        <w:t xml:space="preserve"> </w:t>
      </w:r>
      <w:r w:rsidRPr="00BB34BA">
        <w:rPr>
          <w:bCs/>
          <w:sz w:val="28"/>
          <w:szCs w:val="28"/>
        </w:rPr>
        <w:t>как ребенок</w:t>
      </w:r>
      <w:r w:rsidR="00FF49B2">
        <w:rPr>
          <w:bCs/>
          <w:sz w:val="28"/>
          <w:szCs w:val="28"/>
        </w:rPr>
        <w:t xml:space="preserve"> будет устав</w:t>
      </w:r>
      <w:r w:rsidRPr="00BB34BA">
        <w:rPr>
          <w:bCs/>
          <w:sz w:val="28"/>
          <w:szCs w:val="28"/>
        </w:rPr>
        <w:t>ать и отвлекаться. Никогда не сравнивайте детей, сравнивать  можно только у</w:t>
      </w:r>
      <w:r w:rsidR="00FF49B2">
        <w:rPr>
          <w:bCs/>
          <w:sz w:val="28"/>
          <w:szCs w:val="28"/>
        </w:rPr>
        <w:t>спехи ребенка. Будьте отзывч</w:t>
      </w:r>
      <w:r w:rsidRPr="00BB34BA">
        <w:rPr>
          <w:bCs/>
          <w:sz w:val="28"/>
          <w:szCs w:val="28"/>
        </w:rPr>
        <w:t>ивы к ребе</w:t>
      </w:r>
      <w:r w:rsidR="00FF49B2">
        <w:rPr>
          <w:bCs/>
          <w:sz w:val="28"/>
          <w:szCs w:val="28"/>
        </w:rPr>
        <w:t>нку,</w:t>
      </w:r>
      <w:r w:rsidRPr="00BB34BA">
        <w:rPr>
          <w:bCs/>
          <w:sz w:val="28"/>
          <w:szCs w:val="28"/>
        </w:rPr>
        <w:t xml:space="preserve"> радуйте себя и ребенка.</w:t>
      </w:r>
      <w:r w:rsidR="002402FC" w:rsidRPr="002402FC">
        <w:rPr>
          <w:rStyle w:val="c1"/>
          <w:color w:val="000000"/>
        </w:rPr>
        <w:t xml:space="preserve"> </w:t>
      </w:r>
      <w:r w:rsidR="002402FC" w:rsidRPr="002402FC">
        <w:rPr>
          <w:rStyle w:val="c3"/>
          <w:color w:val="000000"/>
          <w:sz w:val="28"/>
          <w:szCs w:val="28"/>
        </w:rPr>
        <w:t>Логические блоки можно использовать в различных увлекательных играх, их варианты можно придумывать самостоятельно. Главное, чтобы малышу нравились такие занятия, а в процессе игр он будет становиться с каждым днем все умнее, развивать память, речь, логическое мышление. </w:t>
      </w:r>
      <w:r w:rsidR="002402FC" w:rsidRPr="002402FC">
        <w:rPr>
          <w:color w:val="000000"/>
          <w:sz w:val="28"/>
          <w:szCs w:val="28"/>
        </w:rPr>
        <w:br/>
      </w:r>
    </w:p>
    <w:p w:rsidR="00583432" w:rsidRPr="005D1CEF" w:rsidRDefault="00583432" w:rsidP="00BF5A3D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D1CEF">
        <w:rPr>
          <w:b/>
          <w:bCs/>
          <w:sz w:val="28"/>
          <w:szCs w:val="28"/>
        </w:rPr>
        <w:t>Заключение консультации:</w:t>
      </w:r>
    </w:p>
    <w:p w:rsidR="00583432" w:rsidRPr="005D1CEF" w:rsidRDefault="00583432" w:rsidP="00BF5A3D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D1CEF">
        <w:rPr>
          <w:sz w:val="28"/>
          <w:szCs w:val="28"/>
        </w:rPr>
        <w:t>В ходе консультации вы получили ответы на вопросы:</w:t>
      </w:r>
    </w:p>
    <w:p w:rsidR="00583432" w:rsidRPr="005D1CEF" w:rsidRDefault="00583432" w:rsidP="00BF5A3D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D1CEF">
        <w:rPr>
          <w:sz w:val="28"/>
          <w:szCs w:val="28"/>
        </w:rPr>
        <w:t>- Что такое Логические блоки Дьенеша и каков их состав и назначение?</w:t>
      </w:r>
    </w:p>
    <w:p w:rsidR="00583432" w:rsidRPr="005D1CEF" w:rsidRDefault="00583432" w:rsidP="00BF5A3D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  <w:r w:rsidRPr="005D1CEF">
        <w:rPr>
          <w:sz w:val="28"/>
          <w:szCs w:val="28"/>
        </w:rPr>
        <w:t>- Что можно использовать в качестве методической поддержки БД?</w:t>
      </w:r>
    </w:p>
    <w:p w:rsidR="00583432" w:rsidRDefault="00583432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  <w:r w:rsidRPr="005D1CEF">
        <w:rPr>
          <w:sz w:val="28"/>
          <w:szCs w:val="28"/>
        </w:rPr>
        <w:t>- Каковы особенности Больших блоков Дьенеша и их игрового применения?</w:t>
      </w:r>
    </w:p>
    <w:p w:rsidR="00005E75" w:rsidRDefault="00005E75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005E75" w:rsidRDefault="00005E75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005E75" w:rsidRDefault="00005E75" w:rsidP="00BF5A3D">
      <w:pPr>
        <w:pStyle w:val="a3"/>
        <w:shd w:val="clear" w:color="auto" w:fill="FDFDFD"/>
        <w:spacing w:before="0" w:beforeAutospacing="0" w:after="0" w:afterAutospacing="0"/>
        <w:rPr>
          <w:sz w:val="28"/>
          <w:szCs w:val="28"/>
        </w:rPr>
      </w:pPr>
    </w:p>
    <w:p w:rsidR="00005E75" w:rsidRPr="005D1CEF" w:rsidRDefault="00005E75" w:rsidP="00BF5A3D">
      <w:pPr>
        <w:pStyle w:val="a3"/>
        <w:shd w:val="clear" w:color="auto" w:fill="FDFDFD"/>
        <w:spacing w:before="0" w:beforeAutospacing="0" w:after="0" w:afterAutospacing="0"/>
        <w:rPr>
          <w:rFonts w:ascii="Tahoma" w:hAnsi="Tahoma" w:cs="Tahoma"/>
          <w:sz w:val="28"/>
          <w:szCs w:val="28"/>
        </w:rPr>
      </w:pPr>
    </w:p>
    <w:p w:rsidR="003A4B64" w:rsidRPr="005D1CEF" w:rsidRDefault="003A4B64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E46D7" w:rsidRDefault="00005E75" w:rsidP="00BF5A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95725" cy="2921794"/>
            <wp:effectExtent l="95250" t="76200" r="104775" b="88106"/>
            <wp:docPr id="2" name="Рисунок 1" descr="C:\Users\Пользователь\Desktop\блоки Д\20201013_09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локи Д\20201013_0921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487" cy="29193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E46D7" w:rsidRDefault="00005E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6523" cy="3267392"/>
            <wp:effectExtent l="0" t="628650" r="0" b="618808"/>
            <wp:docPr id="4" name="Рисунок 3" descr="C:\Users\Пользователь\Desktop\блоки Д\20201013_093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блоки Д\20201013_0932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5782" cy="326683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E46D7" w:rsidRDefault="006E46D7">
      <w:pPr>
        <w:rPr>
          <w:rFonts w:ascii="Times New Roman" w:hAnsi="Times New Roman" w:cs="Times New Roman"/>
          <w:sz w:val="28"/>
          <w:szCs w:val="28"/>
        </w:rPr>
      </w:pPr>
    </w:p>
    <w:p w:rsidR="006E46D7" w:rsidRDefault="006E46D7">
      <w:pPr>
        <w:rPr>
          <w:rFonts w:ascii="Times New Roman" w:hAnsi="Times New Roman" w:cs="Times New Roman"/>
          <w:sz w:val="28"/>
          <w:szCs w:val="28"/>
        </w:rPr>
      </w:pPr>
    </w:p>
    <w:p w:rsidR="006E46D7" w:rsidRDefault="006E46D7">
      <w:pPr>
        <w:rPr>
          <w:rFonts w:ascii="Times New Roman" w:hAnsi="Times New Roman" w:cs="Times New Roman"/>
          <w:sz w:val="28"/>
          <w:szCs w:val="28"/>
        </w:rPr>
      </w:pPr>
    </w:p>
    <w:p w:rsidR="006E46D7" w:rsidRDefault="006E46D7">
      <w:pPr>
        <w:rPr>
          <w:rFonts w:ascii="Times New Roman" w:hAnsi="Times New Roman" w:cs="Times New Roman"/>
          <w:sz w:val="28"/>
          <w:szCs w:val="28"/>
        </w:rPr>
      </w:pPr>
    </w:p>
    <w:sectPr w:rsidR="006E46D7" w:rsidSect="00AF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5B7" w:rsidRDefault="001105B7" w:rsidP="00BF5A3D">
      <w:pPr>
        <w:spacing w:after="0" w:line="240" w:lineRule="auto"/>
      </w:pPr>
      <w:r>
        <w:separator/>
      </w:r>
    </w:p>
  </w:endnote>
  <w:endnote w:type="continuationSeparator" w:id="1">
    <w:p w:rsidR="001105B7" w:rsidRDefault="001105B7" w:rsidP="00BF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5B7" w:rsidRDefault="001105B7" w:rsidP="00BF5A3D">
      <w:pPr>
        <w:spacing w:after="0" w:line="240" w:lineRule="auto"/>
      </w:pPr>
      <w:r>
        <w:separator/>
      </w:r>
    </w:p>
  </w:footnote>
  <w:footnote w:type="continuationSeparator" w:id="1">
    <w:p w:rsidR="001105B7" w:rsidRDefault="001105B7" w:rsidP="00BF5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EC0"/>
    <w:multiLevelType w:val="hybridMultilevel"/>
    <w:tmpl w:val="189456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A3B03"/>
    <w:multiLevelType w:val="hybridMultilevel"/>
    <w:tmpl w:val="62B056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75F7A"/>
    <w:multiLevelType w:val="hybridMultilevel"/>
    <w:tmpl w:val="4420D5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A61876"/>
    <w:multiLevelType w:val="hybridMultilevel"/>
    <w:tmpl w:val="535EAEC6"/>
    <w:lvl w:ilvl="0" w:tplc="2BF6D47E">
      <w:start w:val="1"/>
      <w:numFmt w:val="bullet"/>
      <w:lvlText w:val=""/>
      <w:lvlJc w:val="left"/>
      <w:pPr>
        <w:ind w:left="78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F73514A"/>
    <w:multiLevelType w:val="multilevel"/>
    <w:tmpl w:val="A2145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142958"/>
    <w:multiLevelType w:val="hybridMultilevel"/>
    <w:tmpl w:val="F2A06FD2"/>
    <w:lvl w:ilvl="0" w:tplc="2C12287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1F4BC0"/>
    <w:multiLevelType w:val="hybridMultilevel"/>
    <w:tmpl w:val="B7248732"/>
    <w:lvl w:ilvl="0" w:tplc="2BF6D47E">
      <w:start w:val="1"/>
      <w:numFmt w:val="bullet"/>
      <w:lvlText w:val=""/>
      <w:lvlJc w:val="left"/>
      <w:pPr>
        <w:ind w:left="502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6EB0D2B"/>
    <w:multiLevelType w:val="hybridMultilevel"/>
    <w:tmpl w:val="D88E66C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76765D9B"/>
    <w:multiLevelType w:val="hybridMultilevel"/>
    <w:tmpl w:val="79B20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653A59"/>
    <w:multiLevelType w:val="hybridMultilevel"/>
    <w:tmpl w:val="5C3E13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A4B64"/>
    <w:rsid w:val="00005E75"/>
    <w:rsid w:val="000B0B89"/>
    <w:rsid w:val="000C54C2"/>
    <w:rsid w:val="001105B7"/>
    <w:rsid w:val="002402FC"/>
    <w:rsid w:val="003069F1"/>
    <w:rsid w:val="00314A02"/>
    <w:rsid w:val="003A4B64"/>
    <w:rsid w:val="003F00F9"/>
    <w:rsid w:val="003F46BD"/>
    <w:rsid w:val="0042155C"/>
    <w:rsid w:val="004B6349"/>
    <w:rsid w:val="00583432"/>
    <w:rsid w:val="00594839"/>
    <w:rsid w:val="005D1CEF"/>
    <w:rsid w:val="00672CA6"/>
    <w:rsid w:val="006E46D7"/>
    <w:rsid w:val="007340A5"/>
    <w:rsid w:val="0076372A"/>
    <w:rsid w:val="007B3FED"/>
    <w:rsid w:val="007D2C9C"/>
    <w:rsid w:val="00864707"/>
    <w:rsid w:val="00931018"/>
    <w:rsid w:val="00990AC5"/>
    <w:rsid w:val="009A6DD9"/>
    <w:rsid w:val="009F564C"/>
    <w:rsid w:val="00A325A7"/>
    <w:rsid w:val="00A67EA0"/>
    <w:rsid w:val="00AF386F"/>
    <w:rsid w:val="00B73B8E"/>
    <w:rsid w:val="00B97394"/>
    <w:rsid w:val="00BB34BA"/>
    <w:rsid w:val="00BF5A3D"/>
    <w:rsid w:val="00D44A93"/>
    <w:rsid w:val="00D57E5C"/>
    <w:rsid w:val="00E94932"/>
    <w:rsid w:val="00FE7C49"/>
    <w:rsid w:val="00FF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B34BA"/>
  </w:style>
  <w:style w:type="paragraph" w:customStyle="1" w:styleId="2">
    <w:name w:val="Основной текст2"/>
    <w:basedOn w:val="a"/>
    <w:rsid w:val="007340A5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ahoma"/>
      <w:b/>
      <w:bCs/>
      <w:sz w:val="32"/>
      <w:szCs w:val="32"/>
    </w:rPr>
  </w:style>
  <w:style w:type="paragraph" w:customStyle="1" w:styleId="c6">
    <w:name w:val="c6"/>
    <w:basedOn w:val="a"/>
    <w:rsid w:val="0073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7340A5"/>
  </w:style>
  <w:style w:type="paragraph" w:styleId="a4">
    <w:name w:val="List Paragraph"/>
    <w:basedOn w:val="a"/>
    <w:uiPriority w:val="34"/>
    <w:qFormat/>
    <w:rsid w:val="00A67E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FED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4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402FC"/>
  </w:style>
  <w:style w:type="character" w:customStyle="1" w:styleId="c3">
    <w:name w:val="c3"/>
    <w:basedOn w:val="a0"/>
    <w:rsid w:val="002402FC"/>
  </w:style>
  <w:style w:type="paragraph" w:styleId="a7">
    <w:name w:val="header"/>
    <w:basedOn w:val="a"/>
    <w:link w:val="a8"/>
    <w:uiPriority w:val="99"/>
    <w:semiHidden/>
    <w:unhideWhenUsed/>
    <w:rsid w:val="00BF5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F5A3D"/>
  </w:style>
  <w:style w:type="paragraph" w:styleId="a9">
    <w:name w:val="footer"/>
    <w:basedOn w:val="a"/>
    <w:link w:val="aa"/>
    <w:uiPriority w:val="99"/>
    <w:semiHidden/>
    <w:unhideWhenUsed/>
    <w:rsid w:val="00BF5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F5A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3DC8-E813-4B4C-9B93-2751C611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2020-10-11T08:42:00Z</dcterms:created>
  <dcterms:modified xsi:type="dcterms:W3CDTF">2021-02-17T17:41:00Z</dcterms:modified>
</cp:coreProperties>
</file>