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a3"/>
        <w:spacing w:before="75" w:after="75" w:line="270" w:lineRule="atLeast"/>
        <w:ind w:firstLine="150"/>
        <w:jc w:val="center"/>
        <w:rPr>
          <w:color w:val="FF0000"/>
          <w:b/>
          <w:sz w:val="36"/>
          <w:szCs w:val="36"/>
        </w:rPr>
      </w:pPr>
      <w:r>
        <w:rPr>
          <w:color w:val="FF0000"/>
          <w:rFonts w:ascii="Times New Roman"/>
          <w:b/>
          <w:i w:val="0"/>
          <w:strike w:val="0"/>
          <w:dstrike w:val="0"/>
          <w:emboss w:val="0"/>
          <w:imprint w:val="0"/>
          <w:outline w:val="0"/>
          <w:shadow w:val="0"/>
          <w:sz w:val="36"/>
          <w:szCs w:val="36"/>
          <w:u w:val="none"/>
        </w:rPr>
        <w:t xml:space="preserve">Консультация для родителей</w:t>
      </w:r>
    </w:p>
    <w:p>
      <w:pPr>
        <w:pStyle w:val="a3"/>
        <w:spacing w:before="75" w:after="75" w:line="270" w:lineRule="atLeast"/>
        <w:ind w:firstLine="150"/>
        <w:jc w:val="center"/>
        <w:rPr>
          <w:color w:val="FF0000"/>
          <w:b/>
          <w:sz w:val="36"/>
          <w:szCs w:val="36"/>
        </w:rPr>
      </w:pPr>
      <w:r>
        <w:rPr>
          <w:color w:val="FF0000"/>
          <w:rFonts w:ascii="Times New Roman"/>
          <w:b/>
          <w:i w:val="0"/>
          <w:strike w:val="0"/>
          <w:dstrike w:val="0"/>
          <w:emboss w:val="0"/>
          <w:imprint w:val="0"/>
          <w:outline w:val="0"/>
          <w:shadow w:val="0"/>
          <w:sz w:val="36"/>
          <w:szCs w:val="36"/>
          <w:u w:val="none"/>
        </w:rPr>
        <w:t xml:space="preserve">«Игры с ребенком 3-4 лет в домашних условиях»</w:t>
      </w:r>
    </w:p>
    <w:p>
      <w:pPr>
        <w:pStyle w:val="a3"/>
        <w:spacing w:before="75" w:after="75" w:line="270" w:lineRule="atLeast"/>
        <w:ind w:firstLine="150"/>
        <w:jc w:val="center"/>
        <w:rPr>
          <w:color w:val="FF0000"/>
          <w:b/>
          <w:sz w:val="36"/>
          <w:szCs w:val="36"/>
        </w:rPr>
      </w:pPr>
    </w:p>
    <w:p>
      <w:pPr>
        <w:pStyle w:val="a3"/>
        <w:spacing w:before="75" w:after="75" w:line="270" w:lineRule="atLeast"/>
        <w:ind w:firstLine="150"/>
        <w:jc w:val="left"/>
        <w:rPr>
          <w:color w:val="FF0000"/>
          <w:b/>
          <w:sz w:val="36"/>
          <w:szCs w:val="36"/>
        </w:rPr>
      </w:pPr>
      <w:r>
        <w:rPr>
          <w:color w:val="000000"/>
          <w:rFonts w:ascii="Times New Roman"/>
          <w:b/>
          <w:i w:val="0"/>
          <w:strike w:val="0"/>
          <w:dstrike w:val="0"/>
          <w:emboss w:val="0"/>
          <w:imprint w:val="0"/>
          <w:outline w:val="0"/>
          <w:shadow w:val="0"/>
          <w:sz w:val="28"/>
          <w:szCs w:val="28"/>
          <w:u w:val="none"/>
        </w:rPr>
        <w:t xml:space="preserve">Выполнила воспитатель: Кажыкай А. Х-Д</w:t>
      </w:r>
    </w:p>
    <w:p>
      <w:pPr>
        <w:pStyle w:val="a3"/>
        <w:spacing w:before="75" w:after="75" w:line="270" w:lineRule="atLeast"/>
        <w:ind w:firstLine="150"/>
        <w:jc w:val="center"/>
        <w:rPr>
          <w:color w:val="A54E07"/>
          <w:b/>
          <w:sz w:val="20"/>
          <w:szCs w:val="20"/>
        </w:rPr>
      </w:pP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например на их назначение. Если это вызовет у малыша затруднение, помогите ему.</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w:t>
        <w:t xml:space="preserve">умении переходить от одной идеи к другой, что особенно важно при выполнении творческих заданий.</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color w:val="000000"/>
          <w:rFonts w:hAnsi="Arial" w:ascii="Arial" w:cs="Arial"/>
          <w:b w:val="0"/>
          <w:i/>
          <w:iCs/>
          <w:strike w:val="0"/>
          <w:dstrike w:val="0"/>
          <w:emboss w:val="0"/>
          <w:imprint w:val="0"/>
          <w:outline w:val="0"/>
          <w:shadow w:val="0"/>
          <w:sz w:val="24"/>
          <w:szCs w:val="24"/>
          <w:u w:val="none"/>
        </w:rPr>
        <w:t xml:space="preserve">(особенно, когда ребёнок видит новые и яркие предметы)</w:t>
      </w:r>
      <w:r>
        <w:rPr>
          <w:color w:val="000000"/>
          <w:rFonts w:hAnsi="Arial" w:ascii="Arial" w:cs="Arial"/>
          <w:b w:val="0"/>
          <w:i w:val="0"/>
          <w:strike w:val="0"/>
          <w:dstrike w:val="0"/>
          <w:emboss w:val="0"/>
          <w:imprint w:val="0"/>
          <w:outline w:val="0"/>
          <w:shadow w:val="0"/>
          <w:sz w:val="24"/>
          <w:szCs w:val="24"/>
          <w:u w:val="none"/>
        </w:rPr>
        <w:t xml:space="preserve">, но также легко и пропадает. Поэтому, если вы хотите организовать развивающие игры-занятия, помните три правила:</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bCs/>
          <w:i w:val="0"/>
          <w:strike w:val="0"/>
          <w:dstrike w:val="0"/>
          <w:emboss w:val="0"/>
          <w:imprint w:val="0"/>
          <w:outline w:val="0"/>
          <w:shadow w:val="0"/>
          <w:sz w:val="24"/>
          <w:szCs w:val="24"/>
          <w:u w:val="none"/>
        </w:rPr>
        <w:t xml:space="preserve">Правило первое:</w:t>
      </w:r>
      <w:r>
        <w:rPr>
          <w:rStyle w:val="apple-converted-space"/>
          <w:color w:val="000000"/>
          <w:rFonts w:hAnsi="Arial" w:ascii="Arial" w:cs="Arial"/>
          <w:b w:val="0"/>
          <w:i w:val="0"/>
          <w:strike w:val="0"/>
          <w:dstrike w:val="0"/>
          <w:emboss w:val="0"/>
          <w:imprint w:val="0"/>
          <w:outline w:val="0"/>
          <w:shadow w:val="0"/>
          <w:sz w:val="24"/>
          <w:szCs w:val="24"/>
          <w:u w:val="none"/>
        </w:rPr>
        <w:t xml:space="preserve"> не давайте малышу для постоянного пользования игрушки, с которыми будете проводить игры, чтобы к него не пропал интерес к ним.</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bCs/>
          <w:i w:val="0"/>
          <w:strike w:val="0"/>
          <w:dstrike w:val="0"/>
          <w:emboss w:val="0"/>
          <w:imprint w:val="0"/>
          <w:outline w:val="0"/>
          <w:shadow w:val="0"/>
          <w:sz w:val="24"/>
          <w:szCs w:val="24"/>
          <w:u w:val="none"/>
        </w:rPr>
        <w:t xml:space="preserve">Правило второе:</w:t>
      </w:r>
      <w:r>
        <w:rPr>
          <w:rStyle w:val="apple-converted-space"/>
          <w:color w:val="000000"/>
          <w:rFonts w:hAnsi="Arial" w:ascii="Arial" w:cs="Arial"/>
          <w:b w:val="0"/>
          <w:i w:val="0"/>
          <w:strike w:val="0"/>
          <w:dstrike w:val="0"/>
          <w:emboss w:val="0"/>
          <w:imprint w:val="0"/>
          <w:outline w:val="0"/>
          <w:shadow w:val="0"/>
          <w:sz w:val="24"/>
          <w:szCs w:val="24"/>
          <w:u w:val="none"/>
        </w:rPr>
        <w:t xml:space="preserve"> во время игры ребёнка не должны отвлекать посторонние предметы. Все лишнее нужно убрать из поля зрения малыша.</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bCs/>
          <w:i w:val="0"/>
          <w:strike w:val="0"/>
          <w:dstrike w:val="0"/>
          <w:emboss w:val="0"/>
          <w:imprint w:val="0"/>
          <w:outline w:val="0"/>
          <w:shadow w:val="0"/>
          <w:sz w:val="24"/>
          <w:szCs w:val="24"/>
          <w:u w:val="none"/>
        </w:rPr>
        <w:t xml:space="preserve">Правило третье:</w:t>
      </w:r>
      <w:r>
        <w:rPr>
          <w:rStyle w:val="apple-converted-space"/>
          <w:color w:val="000000"/>
          <w:rFonts w:hAnsi="Arial" w:ascii="Arial" w:cs="Arial"/>
          <w:b w:val="0"/>
          <w:i w:val="0"/>
          <w:strike w:val="0"/>
          <w:dstrike w:val="0"/>
          <w:emboss w:val="0"/>
          <w:imprint w:val="0"/>
          <w:outline w:val="0"/>
          <w:shadow w:val="0"/>
          <w:sz w:val="24"/>
          <w:szCs w:val="24"/>
          <w:u w:val="none"/>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pPr>
        <w:pStyle w:val="a3"/>
        <w:spacing w:before="75" w:after="75" w:line="270" w:lineRule="atLeast"/>
        <w:ind w:firstLine="150"/>
        <w:jc w:val="both"/>
        <w:rPr>
          <w:color w:val="000000" w:themeColor="text1"/>
          <w:rFonts w:hAnsi="Arial" w:ascii="Arial" w:cs="Arial"/>
        </w:rPr>
      </w:pPr>
      <w:r>
        <w:rPr>
          <w:color w:val="000000"/>
          <w:rFonts w:hAnsi="Arial" w:ascii="Arial" w:cs="Arial"/>
          <w:b w:val="0"/>
          <w:i w:val="0"/>
          <w:strike w:val="0"/>
          <w:dstrike w:val="0"/>
          <w:emboss w:val="0"/>
          <w:imprint w:val="0"/>
          <w:outline w:val="0"/>
          <w:shadow w:val="0"/>
          <w:sz w:val="24"/>
          <w:szCs w:val="24"/>
          <w:u w:val="none"/>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pPr>
        <w:pStyle w:val="a3"/>
        <w:spacing w:before="75" w:after="75" w:line="270" w:lineRule="atLeast"/>
        <w:ind w:firstLine="150"/>
        <w:jc w:val="center"/>
        <w:rPr>
          <w:color w:val="FF0000"/>
          <w:rFonts w:hAnsi="Arial" w:ascii="Arial" w:cs="Arial"/>
          <w:b/>
          <w:bCs/>
          <w:sz w:val="32"/>
          <w:szCs w:val="32"/>
        </w:rPr>
      </w:pPr>
    </w:p>
    <w:p>
      <w:pPr>
        <w:pStyle w:val="a3"/>
        <w:spacing w:before="75" w:after="75" w:line="270" w:lineRule="atLeast"/>
        <w:ind w:firstLine="150"/>
        <w:jc w:val="center"/>
        <w:rPr>
          <w:color w:val="FF0000"/>
          <w:rFonts w:hAnsi="Arial" w:ascii="Arial" w:cs="Arial"/>
          <w:sz w:val="32"/>
          <w:szCs w:val="32"/>
        </w:rPr>
      </w:pPr>
      <w:bookmarkStart w:id="0" w:name="_GoBack"/>
      <w:bookmarkEnd w:id="0"/>
      <w:r>
        <w:rPr>
          <w:color w:val="FF0000"/>
          <w:rFonts w:hAnsi="Arial" w:ascii="Arial" w:cs="Arial"/>
          <w:b/>
          <w:bCs/>
          <w:i w:val="0"/>
          <w:strike w:val="0"/>
          <w:dstrike w:val="0"/>
          <w:emboss w:val="0"/>
          <w:imprint w:val="0"/>
          <w:outline w:val="0"/>
          <w:shadow w:val="0"/>
          <w:sz w:val="32"/>
          <w:szCs w:val="32"/>
          <w:u w:val="none"/>
        </w:rPr>
        <w:t xml:space="preserve">Так играйте же вместе с малышом!</w:t>
      </w:r>
    </w:p>
    <w:p>
      <w:pPr>
        <w:rPr>
          <w:color w:val="000000" w:themeColor="text1"/>
          <w:rFonts w:hAnsi="Arial" w:ascii="Arial" w:eastAsia="Times New Roman" w:cs="Arial"/>
          <w:b/>
          <w:sz w:val="24"/>
          <w:szCs w:val="24"/>
        </w:rPr>
      </w:pPr>
    </w:p>
    <w:sectPr w:rsidR="00C94498" w:rsidSect="00C94498">
      <w:pgSz w:w="11906" w:h="16838"/>
      <w:pgMar w:top="851" w:right="851" w:bottom="851" w:left="851"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30FF54CE"/>
    <w:multiLevelType w:val="multilevel"/>
    <w:tmpl w:val="33B89974"/>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1">
    <w:nsid w:val="377C42DA"/>
    <w:multiLevelType w:val="multilevel"/>
    <w:tmpl w:val="E00853F2"/>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2">
    <w:nsid w:val="50E95422"/>
    <w:multiLevelType w:val="multilevel"/>
    <w:tmpl w:val="A76E8F4C"/>
    <w:lvl w:ilvl="0">
      <w:start w:val="1"/>
      <w:numFmt w:val="bullet"/>
      <w:lvlText w:val=""/>
      <w:lvlJc w:val="left"/>
      <w:pPr>
        <w:tabs>
          <w:tab w:val="num" w:leader="none" w:pos="720"/>
        </w:tabs>
        <w:ind w:left="720" w:hanging="360"/>
      </w:pPr>
      <w:rPr>
        <w:rFonts w:hAnsi="Symbol" w:ascii="Symbol" w:hint="default"/>
        <w:sz w:val="20"/>
      </w:rPr>
    </w:lvl>
    <w:lvl w:ilvl="1" w:tentative="1">
      <w:start w:val="1"/>
      <w:numFmt w:val="bullet"/>
      <w:lvlText w:val="o"/>
      <w:lvlJc w:val="left"/>
      <w:pPr>
        <w:tabs>
          <w:tab w:val="num" w:leader="none" w:pos="1440"/>
        </w:tabs>
        <w:ind w:left="1440" w:hanging="360"/>
      </w:pPr>
      <w:rPr>
        <w:rFonts w:hAnsi="Courier New" w:ascii="Courier New" w:hint="default"/>
        <w:sz w:val="20"/>
      </w:rPr>
    </w:lvl>
    <w:lvl w:ilvl="2" w:tentative="1">
      <w:start w:val="1"/>
      <w:numFmt w:val="bullet"/>
      <w:lvlText w:val=""/>
      <w:lvlJc w:val="left"/>
      <w:pPr>
        <w:tabs>
          <w:tab w:val="num" w:leader="none" w:pos="2160"/>
        </w:tabs>
        <w:ind w:left="2160" w:hanging="360"/>
      </w:pPr>
      <w:rPr>
        <w:rFonts w:hAnsi="Wingdings" w:ascii="Wingdings" w:hint="default"/>
        <w:sz w:val="20"/>
      </w:rPr>
    </w:lvl>
    <w:lvl w:ilvl="3" w:tentative="1">
      <w:start w:val="1"/>
      <w:numFmt w:val="bullet"/>
      <w:lvlText w:val=""/>
      <w:lvlJc w:val="left"/>
      <w:pPr>
        <w:tabs>
          <w:tab w:val="num" w:leader="none" w:pos="2880"/>
        </w:tabs>
        <w:ind w:left="2880" w:hanging="360"/>
      </w:pPr>
      <w:rPr>
        <w:rFonts w:hAnsi="Wingdings" w:ascii="Wingdings" w:hint="default"/>
        <w:sz w:val="20"/>
      </w:rPr>
    </w:lvl>
    <w:lvl w:ilvl="4" w:tentative="1">
      <w:start w:val="1"/>
      <w:numFmt w:val="bullet"/>
      <w:lvlText w:val=""/>
      <w:lvlJc w:val="left"/>
      <w:pPr>
        <w:tabs>
          <w:tab w:val="num" w:leader="none" w:pos="3600"/>
        </w:tabs>
        <w:ind w:left="3600" w:hanging="360"/>
      </w:pPr>
      <w:rPr>
        <w:rFonts w:hAnsi="Wingdings" w:ascii="Wingdings" w:hint="default"/>
        <w:sz w:val="20"/>
      </w:rPr>
    </w:lvl>
    <w:lvl w:ilvl="5" w:tentative="1">
      <w:start w:val="1"/>
      <w:numFmt w:val="bullet"/>
      <w:lvlText w:val=""/>
      <w:lvlJc w:val="left"/>
      <w:pPr>
        <w:tabs>
          <w:tab w:val="num" w:leader="none" w:pos="4320"/>
        </w:tabs>
        <w:ind w:left="4320" w:hanging="360"/>
      </w:pPr>
      <w:rPr>
        <w:rFonts w:hAnsi="Wingdings" w:ascii="Wingdings" w:hint="default"/>
        <w:sz w:val="20"/>
      </w:rPr>
    </w:lvl>
    <w:lvl w:ilvl="6" w:tentative="1">
      <w:start w:val="1"/>
      <w:numFmt w:val="bullet"/>
      <w:lvlText w:val=""/>
      <w:lvlJc w:val="left"/>
      <w:pPr>
        <w:tabs>
          <w:tab w:val="num" w:leader="none" w:pos="5040"/>
        </w:tabs>
        <w:ind w:left="5040" w:hanging="360"/>
      </w:pPr>
      <w:rPr>
        <w:rFonts w:hAnsi="Wingdings" w:ascii="Wingdings" w:hint="default"/>
        <w:sz w:val="20"/>
      </w:rPr>
    </w:lvl>
    <w:lvl w:ilvl="7" w:tentative="1">
      <w:start w:val="1"/>
      <w:numFmt w:val="bullet"/>
      <w:lvlText w:val=""/>
      <w:lvlJc w:val="left"/>
      <w:pPr>
        <w:tabs>
          <w:tab w:val="num" w:leader="none" w:pos="5760"/>
        </w:tabs>
        <w:ind w:left="5760" w:hanging="360"/>
      </w:pPr>
      <w:rPr>
        <w:rFonts w:hAnsi="Wingdings" w:ascii="Wingdings" w:hint="default"/>
        <w:sz w:val="20"/>
      </w:rPr>
    </w:lvl>
    <w:lvl w:ilvl="8" w:tentative="1">
      <w:start w:val="1"/>
      <w:numFmt w:val="bullet"/>
      <w:lvlText w:val=""/>
      <w:lvlJc w:val="left"/>
      <w:pPr>
        <w:tabs>
          <w:tab w:val="num" w:leader="none" w:pos="6480"/>
        </w:tabs>
        <w:ind w:left="6480" w:hanging="360"/>
      </w:pPr>
      <w:rPr>
        <w:rFonts w:hAnsi="Wingdings" w:ascii="Wingdings" w:hint="default"/>
        <w:sz w:val="20"/>
      </w:rPr>
    </w:lvl>
  </w:abstractNum>
  <w:abstractNum w:abstractNumId="3">
    <w:nsid w:val="51834A3A"/>
    <w:multiLevelType w:val="multilevel"/>
    <w:tmpl w:val="E62812A4"/>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abstractNum w:abstractNumId="4">
    <w:nsid w:val="653E4E5A"/>
    <w:multiLevelType w:val="multilevel"/>
    <w:tmpl w:val="501CCEC0"/>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4C74"/>
    <w:rsid w:val="0018691C"/>
    <w:rsid w:val="001B0058"/>
    <w:rsid w:val="00C94498"/>
    <w:rsid w:val="00C94C74"/>
    <w:rsid w:val="00F24A78"/>
    <w:rsid w:val="00FD3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4C74"/>
  </w:style>
  <w:style w:type="paragraph" w:customStyle="1" w:styleId="tb">
    <w:name w:val="tb"/>
    <w:basedOn w:val="a"/>
    <w:rsid w:val="00C94C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86143">
      <w:bodyDiv w:val="1"/>
      <w:marLeft w:val="0"/>
      <w:marRight w:val="0"/>
      <w:marTop w:val="0"/>
      <w:marBottom w:val="0"/>
      <w:divBdr>
        <w:top w:val="none" w:sz="0" w:space="0" w:color="auto"/>
        <w:left w:val="none" w:sz="0" w:space="0" w:color="auto"/>
        <w:bottom w:val="none" w:sz="0" w:space="0" w:color="auto"/>
        <w:right w:val="none" w:sz="0" w:space="0" w:color="auto"/>
      </w:divBdr>
    </w:div>
    <w:div w:id="568804514">
      <w:bodyDiv w:val="1"/>
      <w:marLeft w:val="0"/>
      <w:marRight w:val="0"/>
      <w:marTop w:val="0"/>
      <w:marBottom w:val="0"/>
      <w:divBdr>
        <w:top w:val="none" w:sz="0" w:space="0" w:color="auto"/>
        <w:left w:val="none" w:sz="0" w:space="0" w:color="auto"/>
        <w:bottom w:val="none" w:sz="0" w:space="0" w:color="auto"/>
        <w:right w:val="none" w:sz="0" w:space="0" w:color="auto"/>
      </w:divBdr>
    </w:div>
    <w:div w:id="19645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dc:creator>
  <cp:keywords/>
  <dc:description/>
  <cp:lastModifiedBy>1</cp:lastModifiedBy>
  <cp:revision>3</cp:revision>
  <dcterms:created xsi:type="dcterms:W3CDTF">2013-06-03T14:06:00Z</dcterms:created>
  <dcterms:modified xsi:type="dcterms:W3CDTF">2013-06-03T14:06:00Z</dcterms:modified>
</cp:coreProperties>
</file>